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CC2F" w14:textId="0CD8C79B" w:rsidR="00986F9E" w:rsidRPr="00986F9E" w:rsidRDefault="00B2038D" w:rsidP="000E1B01">
      <w:pPr>
        <w:spacing w:after="0" w:line="240" w:lineRule="auto"/>
        <w:jc w:val="both"/>
        <w:outlineLvl w:val="4"/>
        <w:rPr>
          <w:rFonts w:ascii="Arial Black" w:eastAsia="Times New Roman" w:hAnsi="Arial Black" w:cs="Arial"/>
          <w:b/>
          <w:bCs/>
          <w:color w:val="2F5496" w:themeColor="accent1" w:themeShade="BF"/>
          <w:spacing w:val="14"/>
          <w:sz w:val="24"/>
          <w:szCs w:val="24"/>
        </w:rPr>
      </w:pPr>
      <w:r>
        <w:rPr>
          <w:rFonts w:ascii="Arial Black" w:eastAsia="Times New Roman" w:hAnsi="Arial Black" w:cs="Arial"/>
          <w:b/>
          <w:bCs/>
          <w:color w:val="2F5496" w:themeColor="accent1" w:themeShade="BF"/>
          <w:spacing w:val="14"/>
          <w:sz w:val="24"/>
          <w:szCs w:val="24"/>
        </w:rPr>
        <w:t xml:space="preserve">IT System </w:t>
      </w:r>
      <w:r w:rsidR="000B0E22">
        <w:rPr>
          <w:rFonts w:ascii="Arial Black" w:eastAsia="Times New Roman" w:hAnsi="Arial Black" w:cs="Arial"/>
          <w:b/>
          <w:bCs/>
          <w:color w:val="2F5496" w:themeColor="accent1" w:themeShade="BF"/>
          <w:spacing w:val="14"/>
          <w:sz w:val="24"/>
          <w:szCs w:val="24"/>
        </w:rPr>
        <w:t>Specialist</w:t>
      </w:r>
      <w:r w:rsidR="00986F9E" w:rsidRPr="00986F9E">
        <w:rPr>
          <w:rFonts w:ascii="Arial Black" w:eastAsia="Times New Roman" w:hAnsi="Arial Black" w:cs="Arial"/>
          <w:b/>
          <w:bCs/>
          <w:color w:val="2F5496" w:themeColor="accent1" w:themeShade="BF"/>
          <w:spacing w:val="14"/>
          <w:sz w:val="24"/>
          <w:szCs w:val="24"/>
        </w:rPr>
        <w:t xml:space="preserve"> – </w:t>
      </w:r>
      <w:r>
        <w:rPr>
          <w:rFonts w:ascii="Arial Black" w:eastAsia="Times New Roman" w:hAnsi="Arial Black" w:cs="Arial"/>
          <w:b/>
          <w:bCs/>
          <w:color w:val="2F5496" w:themeColor="accent1" w:themeShade="BF"/>
          <w:spacing w:val="14"/>
          <w:sz w:val="24"/>
          <w:szCs w:val="24"/>
        </w:rPr>
        <w:t>Aurora</w:t>
      </w:r>
      <w:r w:rsidR="00986F9E" w:rsidRPr="00986F9E">
        <w:rPr>
          <w:rFonts w:ascii="Arial Black" w:eastAsia="Times New Roman" w:hAnsi="Arial Black" w:cs="Arial"/>
          <w:b/>
          <w:bCs/>
          <w:color w:val="2F5496" w:themeColor="accent1" w:themeShade="BF"/>
          <w:spacing w:val="14"/>
          <w:sz w:val="24"/>
          <w:szCs w:val="24"/>
        </w:rPr>
        <w:t>, OR</w:t>
      </w:r>
    </w:p>
    <w:p w14:paraId="4CC80017" w14:textId="77777777" w:rsidR="00986F9E" w:rsidRPr="00986F9E" w:rsidRDefault="00986F9E" w:rsidP="000E1B01">
      <w:pPr>
        <w:spacing w:after="0" w:line="240" w:lineRule="auto"/>
        <w:jc w:val="both"/>
        <w:rPr>
          <w:rFonts w:ascii="Arial" w:eastAsia="Times New Roman" w:hAnsi="Arial" w:cs="Arial"/>
          <w:color w:val="7F7F7F"/>
          <w:szCs w:val="24"/>
        </w:rPr>
      </w:pPr>
      <w:r w:rsidRPr="00986F9E">
        <w:rPr>
          <w:rFonts w:ascii="Arial" w:eastAsia="Times New Roman" w:hAnsi="Arial" w:cs="Arial"/>
          <w:color w:val="7F7F7F"/>
          <w:szCs w:val="24"/>
        </w:rPr>
        <w:t> </w:t>
      </w:r>
    </w:p>
    <w:p w14:paraId="2FB8441B" w14:textId="77777777" w:rsidR="00986F9E" w:rsidRPr="00986F9E" w:rsidRDefault="00986F9E" w:rsidP="000E1B01">
      <w:pPr>
        <w:spacing w:after="0" w:line="240" w:lineRule="auto"/>
        <w:jc w:val="both"/>
        <w:rPr>
          <w:rFonts w:ascii="Arial" w:eastAsia="Times New Roman" w:hAnsi="Arial" w:cs="Arial"/>
          <w:b/>
          <w:color w:val="0D0D0D" w:themeColor="text1" w:themeTint="F2"/>
          <w:szCs w:val="24"/>
          <w:u w:val="single"/>
        </w:rPr>
      </w:pPr>
      <w:r w:rsidRPr="00986F9E"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  <w:t>ESSENTIAL DUTIE</w:t>
      </w:r>
      <w:r w:rsidR="0062129D"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  <w:t>S</w:t>
      </w:r>
      <w:r w:rsidRPr="00986F9E"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  <w:t xml:space="preserve"> AND RESPONSIBILITIES</w:t>
      </w:r>
    </w:p>
    <w:p w14:paraId="07A38CB1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Serve as the first point of contact for all IT support requests across the organization, maintaining a high standard of customer service in all interactions, prioritizing a positive employee experience</w:t>
      </w:r>
    </w:p>
    <w:p w14:paraId="28591A59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Provide desktop, laptop, and peripheral hardware deployment, configuration, and troubleshooting and support employees with software installation, configuration, and general use questions</w:t>
      </w:r>
    </w:p>
    <w:p w14:paraId="7D549D13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Administer and maintain the company's Active Directory domain environment, user accounts, group policies, permissions, and organizational unit structure</w:t>
      </w:r>
    </w:p>
    <w:p w14:paraId="321ACC74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bookmarkStart w:id="0" w:name="systems-administration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Support onboarding and offboarding processes including account provisioning and deprovisioning</w:t>
      </w:r>
      <w:bookmarkEnd w:id="0"/>
    </w:p>
    <w:p w14:paraId="49223D01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 xml:space="preserve">Administer the company's Microsoft 365 </w:t>
      </w:r>
      <w:proofErr w:type="gramStart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tenant</w:t>
      </w:r>
      <w:proofErr w:type="gramEnd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 xml:space="preserve"> including Exchange Online, Teams, SharePoint, and licensing; manage user mailboxes, distribution groups, security groups, and M365 applications</w:t>
      </w:r>
    </w:p>
    <w:p w14:paraId="418B386A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bookmarkStart w:id="1" w:name="microsoft-365-administration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Monitor service health and coordinate issue resolution with Microsoft support as needed</w:t>
      </w:r>
      <w:bookmarkEnd w:id="1"/>
    </w:p>
    <w:p w14:paraId="15000750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 xml:space="preserve">Manage business phone systems including desk phone moves, </w:t>
      </w:r>
      <w:proofErr w:type="gramStart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adds</w:t>
      </w:r>
      <w:proofErr w:type="gramEnd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 xml:space="preserve">, changes, troubleshooting and </w:t>
      </w:r>
      <w:bookmarkStart w:id="2" w:name="communications-systems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 xml:space="preserve">coordination and policy administration of company-issued mobile devices </w:t>
      </w:r>
      <w:bookmarkEnd w:id="2"/>
    </w:p>
    <w:p w14:paraId="3D254282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Upon achieving Fortinet certification, assume primary responsibility for monitoring and managing the company's Fortinet network infrastructure including firewalls, routers, and switches; reduce/eliminate reliance on third-party services through demonstrated capability</w:t>
      </w:r>
    </w:p>
    <w:p w14:paraId="597542C7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Perform routine health checks, firmware updates, policy reviews, and incident response</w:t>
      </w:r>
    </w:p>
    <w:p w14:paraId="028FA610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Maintain printers including configuration, supply management, and vendor coordination</w:t>
      </w:r>
    </w:p>
    <w:p w14:paraId="5BE25827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bookmarkStart w:id="3" w:name="printer-and-peripheral-administration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Support peripheral devices including monitors, docking stations, and related equipment</w:t>
      </w:r>
      <w:bookmarkEnd w:id="3"/>
    </w:p>
    <w:p w14:paraId="155CADAF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 xml:space="preserve">Administer various applications/software accounts, user access/licensing and vendor relationships including but not limited to: </w:t>
      </w:r>
      <w:proofErr w:type="spellStart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Agvance</w:t>
      </w:r>
      <w:proofErr w:type="spellEnd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 xml:space="preserve"> (ERP), Adobe licensing and user access.  </w:t>
      </w:r>
    </w:p>
    <w:p w14:paraId="1F7FD111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Maintain accurate inventory of hardware and software assets</w:t>
      </w:r>
    </w:p>
    <w:p w14:paraId="05843F63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Document procedures, configurations, and support resolutions</w:t>
      </w:r>
    </w:p>
    <w:p w14:paraId="3D807402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Participate in IT planning discussions and contribute to department goals</w:t>
      </w:r>
    </w:p>
    <w:p w14:paraId="03EF4FAA" w14:textId="77777777" w:rsidR="00FA5F29" w:rsidRPr="00FA5F29" w:rsidRDefault="00FA5F29" w:rsidP="00FA5F29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bookmarkStart w:id="4" w:name="primary-duties-and-responsibilities"/>
      <w:bookmarkStart w:id="5" w:name="general-it-operations"/>
      <w:proofErr w:type="gramStart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Support</w:t>
      </w:r>
      <w:proofErr w:type="gramEnd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 xml:space="preserve"> offsite/remote work site (including AZ) technology needs as </w:t>
      </w:r>
      <w:bookmarkEnd w:id="4"/>
      <w:bookmarkEnd w:id="5"/>
      <w:r w:rsidRPr="00FA5F29">
        <w:rPr>
          <w:rFonts w:ascii="Arial" w:eastAsia="Times New Roman" w:hAnsi="Arial" w:cs="Arial"/>
          <w:bCs/>
          <w:color w:val="000000" w:themeColor="text1"/>
          <w:szCs w:val="24"/>
        </w:rPr>
        <w:t>needed</w:t>
      </w:r>
    </w:p>
    <w:p w14:paraId="710083CF" w14:textId="77777777" w:rsidR="004D355E" w:rsidRPr="004D355E" w:rsidRDefault="004D355E" w:rsidP="000E1B01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color w:val="000000" w:themeColor="text1"/>
          <w:szCs w:val="24"/>
        </w:rPr>
      </w:pPr>
    </w:p>
    <w:p w14:paraId="3BCD925D" w14:textId="77777777" w:rsidR="00986F9E" w:rsidRPr="00986F9E" w:rsidRDefault="00986F9E" w:rsidP="000E1B01">
      <w:pPr>
        <w:spacing w:after="0" w:line="240" w:lineRule="auto"/>
        <w:jc w:val="both"/>
        <w:rPr>
          <w:rFonts w:ascii="Arial" w:eastAsia="Times New Roman" w:hAnsi="Arial" w:cs="Arial"/>
          <w:b/>
          <w:color w:val="0D0D0D" w:themeColor="text1" w:themeTint="F2"/>
          <w:szCs w:val="24"/>
          <w:u w:val="single"/>
        </w:rPr>
      </w:pPr>
      <w:r w:rsidRPr="00986F9E"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  <w:t>MINIMUM QUALIFICATIONS AND EXPERIENCE REQUIREMENTS</w:t>
      </w:r>
    </w:p>
    <w:p w14:paraId="103249CC" w14:textId="77777777" w:rsidR="00D30F75" w:rsidRPr="00D30F75" w:rsidRDefault="00D30F75" w:rsidP="00D30F75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 xml:space="preserve">Two </w:t>
      </w:r>
      <w:proofErr w:type="spellStart"/>
      <w:proofErr w:type="gramStart"/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>years</w:t>
      </w:r>
      <w:proofErr w:type="spellEnd"/>
      <w:proofErr w:type="gramEnd"/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 xml:space="preserve"> work experience in a generalist IT support or systems administration role and related education or certifications; or overall equivalent</w:t>
      </w:r>
    </w:p>
    <w:p w14:paraId="7445DC44" w14:textId="77777777" w:rsidR="00D30F75" w:rsidRPr="00D30F75" w:rsidRDefault="00D30F75" w:rsidP="00D30F75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>Working knowledge of Microsoft Windows desktop and server environments</w:t>
      </w:r>
    </w:p>
    <w:p w14:paraId="37200FA5" w14:textId="77777777" w:rsidR="00D30F75" w:rsidRPr="00D30F75" w:rsidRDefault="00D30F75" w:rsidP="00D30F75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>Familiarity with Active Directory user and group management</w:t>
      </w:r>
    </w:p>
    <w:p w14:paraId="6404F8FE" w14:textId="77777777" w:rsidR="00D30F75" w:rsidRPr="00D30F75" w:rsidRDefault="00D30F75" w:rsidP="00D30F75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>Experience supporting Microsoft 365 applications and administration</w:t>
      </w:r>
    </w:p>
    <w:p w14:paraId="2DD11020" w14:textId="77777777" w:rsidR="00D30F75" w:rsidRPr="00D30F75" w:rsidRDefault="00D30F75" w:rsidP="00D30F75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>Fortinet NSE4 certification or ability to pursue/achieve it</w:t>
      </w:r>
    </w:p>
    <w:p w14:paraId="48646C06" w14:textId="77777777" w:rsidR="00D30F75" w:rsidRPr="00D30F75" w:rsidRDefault="00D30F75" w:rsidP="00D30F75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>Strong written and verbal communication skills</w:t>
      </w:r>
    </w:p>
    <w:p w14:paraId="4F90F832" w14:textId="77777777" w:rsidR="00D30F75" w:rsidRPr="00D30F75" w:rsidRDefault="00D30F75" w:rsidP="00D30F75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>Demonstrated commitment to customer service as a professional priority</w:t>
      </w:r>
    </w:p>
    <w:p w14:paraId="078E8416" w14:textId="77777777" w:rsidR="00D30F75" w:rsidRPr="00D30F75" w:rsidRDefault="00D30F75" w:rsidP="00D30F75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>Ability to work independently, manage competing priorities, and exercise sound judgment</w:t>
      </w:r>
    </w:p>
    <w:p w14:paraId="016E0561" w14:textId="77777777" w:rsidR="00D30F75" w:rsidRPr="00D30F75" w:rsidRDefault="00D30F75" w:rsidP="00D30F75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30F75">
        <w:rPr>
          <w:rFonts w:ascii="Arial" w:eastAsia="Times New Roman" w:hAnsi="Arial" w:cs="Arial"/>
          <w:bCs/>
          <w:color w:val="000000" w:themeColor="text1"/>
          <w:szCs w:val="24"/>
        </w:rPr>
        <w:t xml:space="preserve">Current driver’s license with an insurable driving record; ability to regularly drive between locations or other sites as required.  </w:t>
      </w:r>
    </w:p>
    <w:p w14:paraId="7AA87DBE" w14:textId="77777777" w:rsidR="000E1B01" w:rsidRDefault="000E1B01" w:rsidP="000E1B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</w:pPr>
    </w:p>
    <w:p w14:paraId="2CECCA2D" w14:textId="77777777" w:rsidR="00986F9E" w:rsidRPr="00986F9E" w:rsidRDefault="00986F9E" w:rsidP="000E1B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</w:pPr>
      <w:r w:rsidRPr="00986F9E"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  <w:t>LOCATION AND HOURS</w:t>
      </w:r>
    </w:p>
    <w:p w14:paraId="48E40A5F" w14:textId="77777777" w:rsidR="003E01F3" w:rsidRDefault="003E01F3" w:rsidP="003E01F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</w:rPr>
      </w:pPr>
      <w:r w:rsidRPr="003E01F3">
        <w:rPr>
          <w:rFonts w:ascii="Arial" w:eastAsia="Times New Roman" w:hAnsi="Arial" w:cs="Arial"/>
          <w:color w:val="000000" w:themeColor="text1"/>
          <w:szCs w:val="24"/>
        </w:rPr>
        <w:t xml:space="preserve">18745 </w:t>
      </w:r>
      <w:proofErr w:type="spellStart"/>
      <w:r w:rsidRPr="003E01F3">
        <w:rPr>
          <w:rFonts w:ascii="Arial" w:eastAsia="Times New Roman" w:hAnsi="Arial" w:cs="Arial"/>
          <w:color w:val="000000" w:themeColor="text1"/>
          <w:szCs w:val="24"/>
        </w:rPr>
        <w:t>Butteville</w:t>
      </w:r>
      <w:proofErr w:type="spellEnd"/>
      <w:r w:rsidRPr="003E01F3">
        <w:rPr>
          <w:rFonts w:ascii="Arial" w:eastAsia="Times New Roman" w:hAnsi="Arial" w:cs="Arial"/>
          <w:color w:val="000000" w:themeColor="text1"/>
          <w:szCs w:val="24"/>
        </w:rPr>
        <w:t xml:space="preserve"> Rd, </w:t>
      </w:r>
    </w:p>
    <w:p w14:paraId="4D8694E1" w14:textId="104BD982" w:rsidR="003E01F3" w:rsidRPr="003E01F3" w:rsidRDefault="003E01F3" w:rsidP="003E01F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</w:rPr>
      </w:pPr>
      <w:r w:rsidRPr="003E01F3">
        <w:rPr>
          <w:rFonts w:ascii="Arial" w:eastAsia="Times New Roman" w:hAnsi="Arial" w:cs="Arial"/>
          <w:color w:val="000000" w:themeColor="text1"/>
          <w:szCs w:val="24"/>
        </w:rPr>
        <w:t>Aurora OR 97002</w:t>
      </w:r>
    </w:p>
    <w:p w14:paraId="1A4B0FC2" w14:textId="77777777" w:rsidR="00954C42" w:rsidRDefault="00954C42" w:rsidP="000E1B0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</w:rPr>
      </w:pPr>
    </w:p>
    <w:p w14:paraId="1314E669" w14:textId="186697EA" w:rsidR="00986F9E" w:rsidRPr="00986F9E" w:rsidRDefault="00986F9E" w:rsidP="000E1B0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</w:rPr>
      </w:pPr>
      <w:r w:rsidRPr="00986F9E">
        <w:rPr>
          <w:rFonts w:ascii="Arial" w:eastAsia="Times New Roman" w:hAnsi="Arial" w:cs="Arial"/>
          <w:color w:val="000000" w:themeColor="text1"/>
          <w:szCs w:val="24"/>
        </w:rPr>
        <w:t>This position is full-time</w:t>
      </w:r>
      <w:r w:rsidR="00832A2D">
        <w:rPr>
          <w:rFonts w:ascii="Arial" w:eastAsia="Times New Roman" w:hAnsi="Arial" w:cs="Arial"/>
          <w:color w:val="000000" w:themeColor="text1"/>
          <w:szCs w:val="24"/>
        </w:rPr>
        <w:t xml:space="preserve"> – exempt from overtime</w:t>
      </w:r>
      <w:r w:rsidRPr="00986F9E">
        <w:rPr>
          <w:rFonts w:ascii="Arial" w:eastAsia="Times New Roman" w:hAnsi="Arial" w:cs="Arial"/>
          <w:color w:val="000000" w:themeColor="text1"/>
          <w:szCs w:val="24"/>
        </w:rPr>
        <w:t xml:space="preserve">. </w:t>
      </w:r>
    </w:p>
    <w:p w14:paraId="23D7F741" w14:textId="77777777" w:rsidR="000E1B01" w:rsidRDefault="000E1B01" w:rsidP="000E1B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Cs w:val="24"/>
          <w:u w:val="single"/>
        </w:rPr>
      </w:pPr>
    </w:p>
    <w:p w14:paraId="2F35396D" w14:textId="77777777" w:rsidR="00986F9E" w:rsidRPr="00986F9E" w:rsidRDefault="00986F9E" w:rsidP="000E1B01">
      <w:pPr>
        <w:spacing w:after="0" w:line="240" w:lineRule="auto"/>
        <w:jc w:val="both"/>
        <w:rPr>
          <w:rFonts w:ascii="Arial" w:eastAsia="Times New Roman" w:hAnsi="Arial" w:cs="Arial"/>
          <w:bCs/>
          <w:color w:val="7F7F7F"/>
          <w:szCs w:val="24"/>
        </w:rPr>
      </w:pPr>
      <w:r w:rsidRPr="00986F9E">
        <w:rPr>
          <w:rFonts w:ascii="Arial" w:eastAsia="Times New Roman" w:hAnsi="Arial" w:cs="Arial"/>
          <w:b/>
          <w:bCs/>
          <w:color w:val="000000" w:themeColor="text1"/>
          <w:szCs w:val="24"/>
          <w:u w:val="single"/>
        </w:rPr>
        <w:t>IN ORDER TO APPLY:</w:t>
      </w:r>
      <w:r w:rsidRPr="00986F9E">
        <w:rPr>
          <w:rFonts w:ascii="Arial" w:eastAsia="Times New Roman" w:hAnsi="Arial" w:cs="Arial"/>
          <w:bCs/>
          <w:color w:val="7F7F7F"/>
          <w:szCs w:val="24"/>
        </w:rPr>
        <w:t> </w:t>
      </w:r>
    </w:p>
    <w:p w14:paraId="27E8E902" w14:textId="6B97AEDB" w:rsidR="00986F9E" w:rsidRPr="00986F9E" w:rsidRDefault="00986F9E" w:rsidP="000E1B0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</w:rPr>
      </w:pPr>
      <w:r w:rsidRPr="00986F9E">
        <w:rPr>
          <w:rFonts w:ascii="Arial" w:eastAsia="Times New Roman" w:hAnsi="Arial" w:cs="Arial"/>
          <w:color w:val="000000" w:themeColor="text1"/>
          <w:szCs w:val="24"/>
        </w:rPr>
        <w:t>Resumes must be submitted either through this website or via email (</w:t>
      </w:r>
      <w:hyperlink r:id="rId8" w:history="1">
        <w:r w:rsidR="000062F8" w:rsidRPr="006D701C">
          <w:rPr>
            <w:rStyle w:val="Hyperlink"/>
            <w:rFonts w:ascii="Arial" w:eastAsia="Times New Roman" w:hAnsi="Arial" w:cs="Arial"/>
            <w:szCs w:val="24"/>
          </w:rPr>
          <w:t>hr@marionag.com</w:t>
        </w:r>
      </w:hyperlink>
      <w:r w:rsidRPr="00986F9E">
        <w:rPr>
          <w:rFonts w:ascii="Arial" w:eastAsia="Times New Roman" w:hAnsi="Arial" w:cs="Arial"/>
          <w:color w:val="000000" w:themeColor="text1"/>
          <w:szCs w:val="24"/>
        </w:rPr>
        <w:t>). No phone calls, please.</w:t>
      </w:r>
    </w:p>
    <w:p w14:paraId="2D3FC679" w14:textId="77777777" w:rsidR="000E1B01" w:rsidRDefault="000E1B01" w:rsidP="000E1B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Cs w:val="24"/>
          <w:u w:val="single"/>
        </w:rPr>
      </w:pPr>
    </w:p>
    <w:p w14:paraId="02ADD425" w14:textId="77777777" w:rsidR="00986F9E" w:rsidRPr="00986F9E" w:rsidRDefault="00986F9E" w:rsidP="000E1B01">
      <w:pPr>
        <w:spacing w:after="0" w:line="240" w:lineRule="auto"/>
        <w:jc w:val="both"/>
        <w:rPr>
          <w:rFonts w:ascii="Arial" w:eastAsia="Times New Roman" w:hAnsi="Arial" w:cs="Arial"/>
          <w:color w:val="7F7F7F"/>
          <w:szCs w:val="24"/>
        </w:rPr>
      </w:pPr>
      <w:r w:rsidRPr="00986F9E">
        <w:rPr>
          <w:rFonts w:ascii="Arial" w:eastAsia="Times New Roman" w:hAnsi="Arial" w:cs="Arial"/>
          <w:b/>
          <w:bCs/>
          <w:color w:val="000000" w:themeColor="text1"/>
          <w:szCs w:val="24"/>
          <w:u w:val="single"/>
        </w:rPr>
        <w:t>DATE POSTED</w:t>
      </w:r>
      <w:r w:rsidRPr="00986F9E">
        <w:rPr>
          <w:rFonts w:ascii="Arial" w:eastAsia="Times New Roman" w:hAnsi="Arial" w:cs="Arial"/>
          <w:color w:val="7F7F7F"/>
          <w:szCs w:val="24"/>
        </w:rPr>
        <w:t> </w:t>
      </w:r>
    </w:p>
    <w:p w14:paraId="43B32FA6" w14:textId="42A26C4A" w:rsidR="00AB6FDF" w:rsidRPr="00986F9E" w:rsidRDefault="000062F8" w:rsidP="000E1B01">
      <w:pPr>
        <w:spacing w:after="0"/>
        <w:rPr>
          <w:rFonts w:ascii="Arial" w:hAnsi="Arial" w:cs="Arial"/>
        </w:rPr>
      </w:pPr>
      <w:r>
        <w:rPr>
          <w:rFonts w:ascii="Arial" w:eastAsia="Times New Roman" w:hAnsi="Arial" w:cs="Arial"/>
          <w:color w:val="000000" w:themeColor="text1"/>
          <w:szCs w:val="24"/>
        </w:rPr>
        <w:t>July 6, 2026</w:t>
      </w:r>
    </w:p>
    <w:sectPr w:rsidR="00AA1497" w:rsidRPr="00986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3E65"/>
    <w:multiLevelType w:val="hybridMultilevel"/>
    <w:tmpl w:val="F8BC02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26906"/>
    <w:multiLevelType w:val="hybridMultilevel"/>
    <w:tmpl w:val="C67E5380"/>
    <w:lvl w:ilvl="0" w:tplc="9C1C4A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BC45AB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35045"/>
    <w:multiLevelType w:val="multilevel"/>
    <w:tmpl w:val="53E8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E01B2"/>
    <w:multiLevelType w:val="hybridMultilevel"/>
    <w:tmpl w:val="27FA11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A40D86"/>
    <w:multiLevelType w:val="hybridMultilevel"/>
    <w:tmpl w:val="FC1E9E46"/>
    <w:lvl w:ilvl="0" w:tplc="9C1C4ABC">
      <w:start w:val="1"/>
      <w:numFmt w:val="decimal"/>
      <w:lvlText w:val="%1."/>
      <w:lvlJc w:val="left"/>
      <w:pPr>
        <w:ind w:left="6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5" w15:restartNumberingAfterBreak="0">
    <w:nsid w:val="2EC04024"/>
    <w:multiLevelType w:val="hybridMultilevel"/>
    <w:tmpl w:val="C4186C90"/>
    <w:lvl w:ilvl="0" w:tplc="0409000F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6" w15:restartNumberingAfterBreak="0">
    <w:nsid w:val="31677669"/>
    <w:multiLevelType w:val="hybridMultilevel"/>
    <w:tmpl w:val="BF9696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EA301B"/>
    <w:multiLevelType w:val="hybridMultilevel"/>
    <w:tmpl w:val="6B400F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BC7670"/>
    <w:multiLevelType w:val="hybridMultilevel"/>
    <w:tmpl w:val="715E94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34286"/>
    <w:multiLevelType w:val="hybridMultilevel"/>
    <w:tmpl w:val="B412C6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EE7624"/>
    <w:multiLevelType w:val="hybridMultilevel"/>
    <w:tmpl w:val="24369F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1438AA"/>
    <w:multiLevelType w:val="hybridMultilevel"/>
    <w:tmpl w:val="29B8D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F5FA2"/>
    <w:multiLevelType w:val="hybridMultilevel"/>
    <w:tmpl w:val="258CC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9E2BA4"/>
    <w:multiLevelType w:val="multilevel"/>
    <w:tmpl w:val="EA64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E322E"/>
    <w:multiLevelType w:val="hybridMultilevel"/>
    <w:tmpl w:val="934A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A70AC"/>
    <w:multiLevelType w:val="hybridMultilevel"/>
    <w:tmpl w:val="6D8641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7135372">
    <w:abstractNumId w:val="2"/>
  </w:num>
  <w:num w:numId="2" w16cid:durableId="1238710612">
    <w:abstractNumId w:val="13"/>
  </w:num>
  <w:num w:numId="3" w16cid:durableId="2050377863">
    <w:abstractNumId w:val="11"/>
  </w:num>
  <w:num w:numId="4" w16cid:durableId="1758794627">
    <w:abstractNumId w:val="14"/>
  </w:num>
  <w:num w:numId="5" w16cid:durableId="1064598275">
    <w:abstractNumId w:val="5"/>
  </w:num>
  <w:num w:numId="6" w16cid:durableId="388262261">
    <w:abstractNumId w:val="15"/>
  </w:num>
  <w:num w:numId="7" w16cid:durableId="1388147649">
    <w:abstractNumId w:val="1"/>
  </w:num>
  <w:num w:numId="8" w16cid:durableId="325985308">
    <w:abstractNumId w:val="4"/>
  </w:num>
  <w:num w:numId="9" w16cid:durableId="153226601">
    <w:abstractNumId w:val="6"/>
  </w:num>
  <w:num w:numId="10" w16cid:durableId="1683119436">
    <w:abstractNumId w:val="10"/>
  </w:num>
  <w:num w:numId="11" w16cid:durableId="405228409">
    <w:abstractNumId w:val="9"/>
  </w:num>
  <w:num w:numId="12" w16cid:durableId="1259363440">
    <w:abstractNumId w:val="12"/>
  </w:num>
  <w:num w:numId="13" w16cid:durableId="1636718804">
    <w:abstractNumId w:val="7"/>
  </w:num>
  <w:num w:numId="14" w16cid:durableId="1685134888">
    <w:abstractNumId w:val="0"/>
  </w:num>
  <w:num w:numId="15" w16cid:durableId="648051657">
    <w:abstractNumId w:val="3"/>
  </w:num>
  <w:num w:numId="16" w16cid:durableId="17781328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9E"/>
    <w:rsid w:val="000062F8"/>
    <w:rsid w:val="0005315D"/>
    <w:rsid w:val="000658E7"/>
    <w:rsid w:val="000B0E22"/>
    <w:rsid w:val="000E1B01"/>
    <w:rsid w:val="00196BAD"/>
    <w:rsid w:val="001D351D"/>
    <w:rsid w:val="00292D1B"/>
    <w:rsid w:val="003E01F3"/>
    <w:rsid w:val="003E583A"/>
    <w:rsid w:val="004D355E"/>
    <w:rsid w:val="0062129D"/>
    <w:rsid w:val="006A5E4D"/>
    <w:rsid w:val="006A73EE"/>
    <w:rsid w:val="00716A9F"/>
    <w:rsid w:val="007740AC"/>
    <w:rsid w:val="00832A2D"/>
    <w:rsid w:val="00954C42"/>
    <w:rsid w:val="00986F9E"/>
    <w:rsid w:val="00B2038D"/>
    <w:rsid w:val="00B216A0"/>
    <w:rsid w:val="00B4014D"/>
    <w:rsid w:val="00BB021B"/>
    <w:rsid w:val="00CE1595"/>
    <w:rsid w:val="00CF30FA"/>
    <w:rsid w:val="00D30F75"/>
    <w:rsid w:val="00D6265D"/>
    <w:rsid w:val="00EC069E"/>
    <w:rsid w:val="00ED5C00"/>
    <w:rsid w:val="00FA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098E8"/>
  <w15:chartTrackingRefBased/>
  <w15:docId w15:val="{88FF833B-2484-470C-AEB8-EAB47065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6F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6F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F9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9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marionag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e9a1a5-b3ad-4659-aa3e-6fdd10a6128d" xsi:nil="true"/>
    <lcf76f155ced4ddcb4097134ff3c332f xmlns="ef67723a-ca39-43b9-b6c5-70f01b6a2c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1FE3A2B3FB64F92B3CBCE98796005" ma:contentTypeVersion="15" ma:contentTypeDescription="Create a new document." ma:contentTypeScope="" ma:versionID="eb05b15ca3882e24e78a8361dfc1d000">
  <xsd:schema xmlns:xsd="http://www.w3.org/2001/XMLSchema" xmlns:xs="http://www.w3.org/2001/XMLSchema" xmlns:p="http://schemas.microsoft.com/office/2006/metadata/properties" xmlns:ns2="ef67723a-ca39-43b9-b6c5-70f01b6a2c22" xmlns:ns3="59e9a1a5-b3ad-4659-aa3e-6fdd10a6128d" targetNamespace="http://schemas.microsoft.com/office/2006/metadata/properties" ma:root="true" ma:fieldsID="b4814da59f193ec7798f3fd4628c3069" ns2:_="" ns3:_="">
    <xsd:import namespace="ef67723a-ca39-43b9-b6c5-70f01b6a2c22"/>
    <xsd:import namespace="59e9a1a5-b3ad-4659-aa3e-6fdd10a6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7723a-ca39-43b9-b6c5-70f01b6a2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da01d6-a8af-4991-b58e-bbb6f136c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9a1a5-b3ad-4659-aa3e-6fdd10a61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87c405d-a67f-4b70-b0ac-e63b2448fda9}" ma:internalName="TaxCatchAll" ma:showField="CatchAllData" ma:web="59e9a1a5-b3ad-4659-aa3e-6fdd10a6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FA1B73-65AC-4270-808E-488EACD989AF}">
  <ds:schemaRefs>
    <ds:schemaRef ds:uri="http://schemas.microsoft.com/office/2006/metadata/properties"/>
    <ds:schemaRef ds:uri="http://schemas.microsoft.com/office/infopath/2007/PartnerControls"/>
    <ds:schemaRef ds:uri="59e9a1a5-b3ad-4659-aa3e-6fdd10a6128d"/>
    <ds:schemaRef ds:uri="ef67723a-ca39-43b9-b6c5-70f01b6a2c22"/>
  </ds:schemaRefs>
</ds:datastoreItem>
</file>

<file path=customXml/itemProps2.xml><?xml version="1.0" encoding="utf-8"?>
<ds:datastoreItem xmlns:ds="http://schemas.openxmlformats.org/officeDocument/2006/customXml" ds:itemID="{D2BB39AD-1DCD-469C-824E-C817872EE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6DE965-A962-46D4-93C9-CD3AA0E15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7723a-ca39-43b9-b6c5-70f01b6a2c22"/>
    <ds:schemaRef ds:uri="59e9a1a5-b3ad-4659-aa3e-6fdd10a6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Jaél J. Rose</dc:creator>
  <cp:keywords/>
  <dc:description/>
  <cp:lastModifiedBy>Nina Villanueva</cp:lastModifiedBy>
  <cp:revision>14</cp:revision>
  <dcterms:created xsi:type="dcterms:W3CDTF">2018-03-30T19:52:00Z</dcterms:created>
  <dcterms:modified xsi:type="dcterms:W3CDTF">2026-07-06T22:39:00Z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0x0101008B91FE3A2B3FB64F92B3CBCE98796005</vt:lpwstr>
  </property>
  <property fmtid="{D5CDD505-2E9C-101B-9397-08002B2CF9AE}" pid="3" name="Order">
    <vt:r8>1018000</vt:r8>
  </property>
  <property fmtid="{D5CDD505-2E9C-101B-9397-08002B2CF9AE}" pid="4" name="MediaServiceImageTags">
    <vt:lpwstr/>
  </property>
</Properties>
</file>